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5489B" w:rsidRPr="00CC2976" w:rsidRDefault="00F5489B" w:rsidP="00F5489B">
      <w:pPr>
        <w:jc w:val="center"/>
        <w:rPr>
          <w:color w:val="000000"/>
          <w:sz w:val="24"/>
          <w:szCs w:val="24"/>
        </w:rPr>
      </w:pPr>
      <w:r w:rsidRPr="00CC2976">
        <w:rPr>
          <w:b/>
          <w:sz w:val="24"/>
          <w:szCs w:val="24"/>
          <w:lang w:val="kk-KZ"/>
        </w:rPr>
        <w:t xml:space="preserve">Материалы для </w:t>
      </w:r>
      <w:r w:rsidR="004B7297">
        <w:rPr>
          <w:b/>
          <w:sz w:val="24"/>
          <w:szCs w:val="24"/>
          <w:lang w:val="kk-KZ"/>
        </w:rPr>
        <w:t xml:space="preserve">1-го </w:t>
      </w:r>
      <w:r w:rsidRPr="00CC2976">
        <w:rPr>
          <w:b/>
          <w:sz w:val="24"/>
          <w:szCs w:val="24"/>
          <w:lang w:val="kk-KZ"/>
        </w:rPr>
        <w:t>рубежного контролей</w:t>
      </w:r>
    </w:p>
    <w:p w:rsidR="00F5489B" w:rsidRDefault="00F5489B" w:rsidP="00F5489B">
      <w:pPr>
        <w:autoSpaceDE w:val="0"/>
        <w:autoSpaceDN w:val="0"/>
        <w:adjustRightInd w:val="0"/>
        <w:jc w:val="center"/>
        <w:rPr>
          <w:sz w:val="24"/>
          <w:szCs w:val="24"/>
        </w:rPr>
      </w:pPr>
    </w:p>
    <w:p w:rsidR="00F5489B" w:rsidRPr="00341BD2" w:rsidRDefault="00F5489B" w:rsidP="00F5489B">
      <w:pPr>
        <w:rPr>
          <w:b/>
          <w:sz w:val="24"/>
          <w:szCs w:val="24"/>
          <w:lang w:val="kk-KZ"/>
        </w:rPr>
      </w:pPr>
    </w:p>
    <w:p w:rsidR="00F5489B" w:rsidRPr="00F70193" w:rsidRDefault="00F5489B" w:rsidP="00F5489B">
      <w:pPr>
        <w:numPr>
          <w:ilvl w:val="0"/>
          <w:numId w:val="1"/>
        </w:numPr>
        <w:tabs>
          <w:tab w:val="num" w:pos="426"/>
        </w:tabs>
        <w:ind w:left="-426" w:firstLine="426"/>
        <w:jc w:val="both"/>
        <w:rPr>
          <w:sz w:val="24"/>
          <w:szCs w:val="24"/>
        </w:rPr>
      </w:pPr>
      <w:r w:rsidRPr="00F70193">
        <w:rPr>
          <w:sz w:val="24"/>
          <w:szCs w:val="24"/>
        </w:rPr>
        <w:t>Значение и задачи дисциплины «Эксплуатация автомобильных дорог». Основные понятия и определения.</w:t>
      </w:r>
    </w:p>
    <w:p w:rsidR="00F5489B" w:rsidRPr="00F70193" w:rsidRDefault="00F5489B" w:rsidP="00F5489B">
      <w:pPr>
        <w:numPr>
          <w:ilvl w:val="0"/>
          <w:numId w:val="1"/>
        </w:numPr>
        <w:tabs>
          <w:tab w:val="num" w:pos="-567"/>
          <w:tab w:val="num" w:pos="426"/>
        </w:tabs>
        <w:ind w:left="-426" w:firstLine="426"/>
        <w:jc w:val="both"/>
        <w:rPr>
          <w:sz w:val="24"/>
          <w:szCs w:val="24"/>
        </w:rPr>
      </w:pPr>
      <w:r w:rsidRPr="00F70193">
        <w:rPr>
          <w:sz w:val="24"/>
          <w:szCs w:val="24"/>
        </w:rPr>
        <w:t>Влияние состояния дорожной сети на производительность автотранспорта и себестоимость перевозок. Основные направления совершенствования дорожной сети.</w:t>
      </w:r>
    </w:p>
    <w:p w:rsidR="00F5489B" w:rsidRPr="00F70193" w:rsidRDefault="00F5489B" w:rsidP="00F5489B">
      <w:pPr>
        <w:numPr>
          <w:ilvl w:val="0"/>
          <w:numId w:val="1"/>
        </w:numPr>
        <w:tabs>
          <w:tab w:val="num" w:pos="-567"/>
          <w:tab w:val="num" w:pos="426"/>
        </w:tabs>
        <w:ind w:left="-426" w:firstLine="426"/>
        <w:jc w:val="both"/>
        <w:rPr>
          <w:sz w:val="24"/>
          <w:szCs w:val="24"/>
        </w:rPr>
      </w:pPr>
      <w:r w:rsidRPr="00F70193">
        <w:rPr>
          <w:spacing w:val="1"/>
          <w:sz w:val="24"/>
          <w:szCs w:val="24"/>
        </w:rPr>
        <w:t>Организация дорожно-эксплуатационной службы автомобильных дорог.</w:t>
      </w:r>
    </w:p>
    <w:p w:rsidR="00F5489B" w:rsidRPr="00F70193" w:rsidRDefault="00F5489B" w:rsidP="00F5489B">
      <w:pPr>
        <w:numPr>
          <w:ilvl w:val="0"/>
          <w:numId w:val="1"/>
        </w:numPr>
        <w:tabs>
          <w:tab w:val="num" w:pos="-567"/>
          <w:tab w:val="num" w:pos="426"/>
        </w:tabs>
        <w:ind w:left="-426" w:firstLine="426"/>
        <w:jc w:val="both"/>
        <w:rPr>
          <w:sz w:val="24"/>
          <w:szCs w:val="24"/>
        </w:rPr>
      </w:pPr>
      <w:r w:rsidRPr="00F70193">
        <w:rPr>
          <w:spacing w:val="1"/>
          <w:sz w:val="24"/>
          <w:szCs w:val="24"/>
        </w:rPr>
        <w:t>Влияние технического уровня и эксплуатационного состояния дорог на условия движения автомобилей.</w:t>
      </w:r>
    </w:p>
    <w:p w:rsidR="00F5489B" w:rsidRPr="00F70193" w:rsidRDefault="00F5489B" w:rsidP="00F5489B">
      <w:pPr>
        <w:numPr>
          <w:ilvl w:val="0"/>
          <w:numId w:val="1"/>
        </w:numPr>
        <w:tabs>
          <w:tab w:val="num" w:pos="426"/>
        </w:tabs>
        <w:ind w:left="-426" w:firstLine="426"/>
        <w:jc w:val="both"/>
        <w:rPr>
          <w:sz w:val="24"/>
          <w:szCs w:val="24"/>
        </w:rPr>
      </w:pPr>
      <w:r w:rsidRPr="00F70193">
        <w:rPr>
          <w:sz w:val="24"/>
          <w:szCs w:val="24"/>
        </w:rPr>
        <w:t>Взаимодействие элементов системы «Водитель – Автомобиль - Дорога – Среда».</w:t>
      </w:r>
    </w:p>
    <w:p w:rsidR="00F5489B" w:rsidRPr="00F70193" w:rsidRDefault="00F5489B" w:rsidP="00F5489B">
      <w:pPr>
        <w:numPr>
          <w:ilvl w:val="0"/>
          <w:numId w:val="1"/>
        </w:numPr>
        <w:tabs>
          <w:tab w:val="num" w:pos="426"/>
        </w:tabs>
        <w:ind w:left="-426" w:firstLine="426"/>
        <w:jc w:val="both"/>
        <w:rPr>
          <w:sz w:val="24"/>
          <w:szCs w:val="24"/>
        </w:rPr>
      </w:pPr>
      <w:r w:rsidRPr="00F70193">
        <w:rPr>
          <w:spacing w:val="1"/>
          <w:sz w:val="24"/>
          <w:szCs w:val="24"/>
        </w:rPr>
        <w:t>Транспортно-эксплуатационные показатели состояния дорог.</w:t>
      </w:r>
    </w:p>
    <w:p w:rsidR="00F5489B" w:rsidRPr="00F70193" w:rsidRDefault="00F5489B" w:rsidP="00F5489B">
      <w:pPr>
        <w:numPr>
          <w:ilvl w:val="0"/>
          <w:numId w:val="1"/>
        </w:numPr>
        <w:tabs>
          <w:tab w:val="num" w:pos="426"/>
        </w:tabs>
        <w:ind w:left="-426" w:firstLine="426"/>
        <w:jc w:val="both"/>
        <w:rPr>
          <w:sz w:val="24"/>
          <w:szCs w:val="24"/>
        </w:rPr>
      </w:pPr>
      <w:r w:rsidRPr="00F70193">
        <w:rPr>
          <w:sz w:val="24"/>
          <w:szCs w:val="24"/>
        </w:rPr>
        <w:t>Взаимодействие автомобиля с дорогой. Понятие коэффициента сопротивления качению.</w:t>
      </w:r>
    </w:p>
    <w:p w:rsidR="00F5489B" w:rsidRPr="00F70193" w:rsidRDefault="00F5489B" w:rsidP="00F5489B">
      <w:pPr>
        <w:numPr>
          <w:ilvl w:val="0"/>
          <w:numId w:val="1"/>
        </w:numPr>
        <w:tabs>
          <w:tab w:val="num" w:pos="426"/>
        </w:tabs>
        <w:ind w:left="-426" w:firstLine="426"/>
        <w:jc w:val="both"/>
        <w:rPr>
          <w:sz w:val="24"/>
          <w:szCs w:val="24"/>
        </w:rPr>
      </w:pPr>
      <w:r w:rsidRPr="00F70193">
        <w:rPr>
          <w:sz w:val="24"/>
          <w:szCs w:val="24"/>
        </w:rPr>
        <w:t xml:space="preserve">Коэффициент трения и коэффициент сцепления. Требования, предъявляемые к коэффициенту сцепления. </w:t>
      </w:r>
    </w:p>
    <w:p w:rsidR="00F5489B" w:rsidRPr="00F70193" w:rsidRDefault="00F5489B" w:rsidP="00F5489B">
      <w:pPr>
        <w:numPr>
          <w:ilvl w:val="0"/>
          <w:numId w:val="1"/>
        </w:numPr>
        <w:tabs>
          <w:tab w:val="num" w:pos="426"/>
        </w:tabs>
        <w:ind w:left="-426" w:firstLine="426"/>
        <w:jc w:val="both"/>
        <w:rPr>
          <w:sz w:val="24"/>
          <w:szCs w:val="24"/>
        </w:rPr>
      </w:pPr>
      <w:r w:rsidRPr="00F70193">
        <w:rPr>
          <w:sz w:val="24"/>
          <w:szCs w:val="24"/>
        </w:rPr>
        <w:t>Виды шероховатости. Влияние шероховатости на коэффициент сцепления и коэффициент сопротивления качению.</w:t>
      </w:r>
    </w:p>
    <w:p w:rsidR="00F5489B" w:rsidRPr="00F70193" w:rsidRDefault="00F5489B" w:rsidP="00F5489B">
      <w:pPr>
        <w:numPr>
          <w:ilvl w:val="0"/>
          <w:numId w:val="1"/>
        </w:numPr>
        <w:tabs>
          <w:tab w:val="num" w:pos="426"/>
        </w:tabs>
        <w:ind w:left="-426" w:firstLine="426"/>
        <w:jc w:val="both"/>
        <w:rPr>
          <w:sz w:val="24"/>
          <w:szCs w:val="24"/>
        </w:rPr>
      </w:pPr>
      <w:r w:rsidRPr="00F70193">
        <w:rPr>
          <w:sz w:val="24"/>
          <w:szCs w:val="24"/>
        </w:rPr>
        <w:t xml:space="preserve">Обеспечение требуемых сцепных свойств путем проведения мероприятий по содержанию и ремонту автомобильных дорог (применяемые асфальтобетоны, устройство слоев износа из подобранных смесей, способ </w:t>
      </w:r>
      <w:proofErr w:type="spellStart"/>
      <w:r w:rsidRPr="00F70193">
        <w:rPr>
          <w:sz w:val="24"/>
          <w:szCs w:val="24"/>
        </w:rPr>
        <w:t>втапливания</w:t>
      </w:r>
      <w:proofErr w:type="spellEnd"/>
      <w:r w:rsidRPr="00F70193">
        <w:rPr>
          <w:sz w:val="24"/>
          <w:szCs w:val="24"/>
        </w:rPr>
        <w:t>).</w:t>
      </w:r>
    </w:p>
    <w:p w:rsidR="00F5489B" w:rsidRPr="00F70193" w:rsidRDefault="00F5489B" w:rsidP="00F5489B">
      <w:pPr>
        <w:numPr>
          <w:ilvl w:val="0"/>
          <w:numId w:val="1"/>
        </w:numPr>
        <w:tabs>
          <w:tab w:val="num" w:pos="426"/>
        </w:tabs>
        <w:ind w:left="-426" w:firstLine="426"/>
        <w:jc w:val="both"/>
        <w:rPr>
          <w:sz w:val="24"/>
          <w:szCs w:val="24"/>
        </w:rPr>
      </w:pPr>
      <w:r w:rsidRPr="00F70193">
        <w:rPr>
          <w:sz w:val="24"/>
          <w:szCs w:val="24"/>
        </w:rPr>
        <w:t>Технология   устройства и виды поверхностной</w:t>
      </w:r>
      <w:r>
        <w:rPr>
          <w:sz w:val="24"/>
          <w:szCs w:val="24"/>
        </w:rPr>
        <w:t xml:space="preserve"> </w:t>
      </w:r>
      <w:r w:rsidRPr="00F70193">
        <w:rPr>
          <w:sz w:val="24"/>
          <w:szCs w:val="24"/>
        </w:rPr>
        <w:t>обработки</w:t>
      </w:r>
      <w:r>
        <w:rPr>
          <w:sz w:val="24"/>
          <w:szCs w:val="24"/>
        </w:rPr>
        <w:t>,</w:t>
      </w:r>
      <w:r w:rsidRPr="00F70193">
        <w:rPr>
          <w:sz w:val="24"/>
          <w:szCs w:val="24"/>
        </w:rPr>
        <w:t xml:space="preserve"> устраиваемой с применением в качестве вяжущего битумов.</w:t>
      </w:r>
    </w:p>
    <w:p w:rsidR="00F5489B" w:rsidRPr="00F70193" w:rsidRDefault="00F5489B" w:rsidP="00F5489B">
      <w:pPr>
        <w:numPr>
          <w:ilvl w:val="0"/>
          <w:numId w:val="1"/>
        </w:numPr>
        <w:tabs>
          <w:tab w:val="num" w:pos="426"/>
        </w:tabs>
        <w:ind w:left="-426" w:firstLine="426"/>
        <w:jc w:val="both"/>
        <w:rPr>
          <w:sz w:val="24"/>
          <w:szCs w:val="24"/>
        </w:rPr>
      </w:pPr>
      <w:r w:rsidRPr="00F70193">
        <w:rPr>
          <w:sz w:val="24"/>
          <w:szCs w:val="24"/>
        </w:rPr>
        <w:t>Виды неровностей покрытия и их влияние на условия движения транспортных средств.   Требования, предъявляемые к ровности покрытий.</w:t>
      </w:r>
    </w:p>
    <w:p w:rsidR="00F5489B" w:rsidRPr="00F70193" w:rsidRDefault="00F5489B" w:rsidP="00F5489B">
      <w:pPr>
        <w:numPr>
          <w:ilvl w:val="0"/>
          <w:numId w:val="1"/>
        </w:numPr>
        <w:tabs>
          <w:tab w:val="num" w:pos="426"/>
        </w:tabs>
        <w:ind w:left="-426" w:firstLine="426"/>
        <w:jc w:val="both"/>
        <w:rPr>
          <w:sz w:val="24"/>
          <w:szCs w:val="24"/>
        </w:rPr>
      </w:pPr>
      <w:r w:rsidRPr="00F70193">
        <w:rPr>
          <w:sz w:val="24"/>
          <w:szCs w:val="24"/>
        </w:rPr>
        <w:t>Влияние пропускной способности и уровня загрузки на условия движения.</w:t>
      </w:r>
    </w:p>
    <w:p w:rsidR="00F5489B" w:rsidRPr="00F70193" w:rsidRDefault="00F5489B" w:rsidP="00F5489B">
      <w:pPr>
        <w:numPr>
          <w:ilvl w:val="0"/>
          <w:numId w:val="1"/>
        </w:numPr>
        <w:tabs>
          <w:tab w:val="num" w:pos="426"/>
        </w:tabs>
        <w:ind w:left="-426" w:firstLine="426"/>
        <w:jc w:val="both"/>
        <w:rPr>
          <w:sz w:val="24"/>
          <w:szCs w:val="24"/>
        </w:rPr>
      </w:pPr>
      <w:r w:rsidRPr="00F70193">
        <w:rPr>
          <w:sz w:val="24"/>
          <w:szCs w:val="24"/>
        </w:rPr>
        <w:t>Процессы, происходящие в дорожной конструкции в зависимости от времени года.</w:t>
      </w:r>
    </w:p>
    <w:p w:rsidR="00F5489B" w:rsidRPr="00F70193" w:rsidRDefault="00F5489B" w:rsidP="00F5489B">
      <w:pPr>
        <w:numPr>
          <w:ilvl w:val="0"/>
          <w:numId w:val="1"/>
        </w:numPr>
        <w:tabs>
          <w:tab w:val="num" w:pos="426"/>
        </w:tabs>
        <w:ind w:left="-426" w:firstLine="426"/>
        <w:jc w:val="both"/>
        <w:rPr>
          <w:sz w:val="24"/>
          <w:szCs w:val="24"/>
        </w:rPr>
      </w:pPr>
      <w:r w:rsidRPr="00F70193">
        <w:rPr>
          <w:sz w:val="24"/>
          <w:szCs w:val="24"/>
        </w:rPr>
        <w:t>Методы ликвидации колеи.</w:t>
      </w:r>
    </w:p>
    <w:p w:rsidR="00F5489B" w:rsidRPr="00F70193" w:rsidRDefault="00F5489B" w:rsidP="00F5489B">
      <w:pPr>
        <w:numPr>
          <w:ilvl w:val="0"/>
          <w:numId w:val="1"/>
        </w:numPr>
        <w:tabs>
          <w:tab w:val="num" w:pos="426"/>
        </w:tabs>
        <w:ind w:left="-426" w:firstLine="426"/>
        <w:jc w:val="both"/>
        <w:rPr>
          <w:sz w:val="24"/>
          <w:szCs w:val="24"/>
        </w:rPr>
      </w:pPr>
      <w:r w:rsidRPr="00F70193">
        <w:rPr>
          <w:sz w:val="24"/>
          <w:szCs w:val="24"/>
        </w:rPr>
        <w:t xml:space="preserve"> Воздействие автомобиля на дорожную конструкцию. Понятие коэффициент динамической нагрузки.</w:t>
      </w:r>
    </w:p>
    <w:p w:rsidR="00F5489B" w:rsidRPr="00F70193" w:rsidRDefault="00F5489B" w:rsidP="00F5489B">
      <w:pPr>
        <w:numPr>
          <w:ilvl w:val="0"/>
          <w:numId w:val="1"/>
        </w:numPr>
        <w:tabs>
          <w:tab w:val="num" w:pos="426"/>
        </w:tabs>
        <w:ind w:left="-426" w:firstLine="426"/>
        <w:jc w:val="both"/>
        <w:rPr>
          <w:sz w:val="24"/>
          <w:szCs w:val="24"/>
        </w:rPr>
      </w:pPr>
      <w:r w:rsidRPr="00F70193">
        <w:rPr>
          <w:spacing w:val="1"/>
          <w:sz w:val="24"/>
          <w:szCs w:val="24"/>
        </w:rPr>
        <w:t>Влияние природно-климатических факторов на дорожную конструкцию.</w:t>
      </w:r>
    </w:p>
    <w:p w:rsidR="00F5489B" w:rsidRPr="00F70193" w:rsidRDefault="00F5489B" w:rsidP="00F5489B">
      <w:pPr>
        <w:numPr>
          <w:ilvl w:val="0"/>
          <w:numId w:val="1"/>
        </w:numPr>
        <w:tabs>
          <w:tab w:val="num" w:pos="426"/>
        </w:tabs>
        <w:ind w:left="-426" w:firstLine="426"/>
        <w:jc w:val="both"/>
        <w:rPr>
          <w:sz w:val="24"/>
          <w:szCs w:val="24"/>
        </w:rPr>
      </w:pPr>
      <w:r w:rsidRPr="00F70193">
        <w:rPr>
          <w:spacing w:val="1"/>
          <w:sz w:val="24"/>
          <w:szCs w:val="24"/>
        </w:rPr>
        <w:t>Водно-тепловой режим дорожной конструкции.</w:t>
      </w:r>
      <w:r w:rsidRPr="00F70193">
        <w:rPr>
          <w:sz w:val="24"/>
          <w:szCs w:val="24"/>
        </w:rPr>
        <w:t xml:space="preserve"> </w:t>
      </w:r>
    </w:p>
    <w:p w:rsidR="00F5489B" w:rsidRPr="00F70193" w:rsidRDefault="00F5489B" w:rsidP="00F5489B">
      <w:pPr>
        <w:numPr>
          <w:ilvl w:val="0"/>
          <w:numId w:val="1"/>
        </w:numPr>
        <w:tabs>
          <w:tab w:val="num" w:pos="426"/>
        </w:tabs>
        <w:ind w:left="-426" w:firstLine="426"/>
        <w:jc w:val="both"/>
        <w:rPr>
          <w:sz w:val="24"/>
          <w:szCs w:val="24"/>
        </w:rPr>
      </w:pPr>
      <w:r w:rsidRPr="00F70193">
        <w:rPr>
          <w:sz w:val="24"/>
          <w:szCs w:val="24"/>
        </w:rPr>
        <w:t xml:space="preserve">Различные типы покрытий (контактного, </w:t>
      </w:r>
      <w:proofErr w:type="spellStart"/>
      <w:r w:rsidRPr="00F70193">
        <w:rPr>
          <w:sz w:val="24"/>
          <w:szCs w:val="24"/>
        </w:rPr>
        <w:t>коагуляционного</w:t>
      </w:r>
      <w:proofErr w:type="spellEnd"/>
      <w:r w:rsidRPr="00F70193">
        <w:rPr>
          <w:sz w:val="24"/>
          <w:szCs w:val="24"/>
        </w:rPr>
        <w:t>, кристаллизационного). Причины разрушения.</w:t>
      </w:r>
    </w:p>
    <w:p w:rsidR="00F5489B" w:rsidRPr="00F70193" w:rsidRDefault="00F5489B" w:rsidP="00F5489B">
      <w:pPr>
        <w:numPr>
          <w:ilvl w:val="0"/>
          <w:numId w:val="1"/>
        </w:numPr>
        <w:tabs>
          <w:tab w:val="num" w:pos="426"/>
        </w:tabs>
        <w:ind w:left="-426" w:firstLine="426"/>
        <w:jc w:val="both"/>
        <w:rPr>
          <w:sz w:val="24"/>
          <w:szCs w:val="24"/>
        </w:rPr>
      </w:pPr>
      <w:r w:rsidRPr="00F70193">
        <w:rPr>
          <w:sz w:val="24"/>
          <w:szCs w:val="24"/>
        </w:rPr>
        <w:t>Виды деформаций и разрушений асфальтобетонных покрытий. Причины их образования.</w:t>
      </w:r>
    </w:p>
    <w:p w:rsidR="00542309" w:rsidRDefault="00542309"/>
    <w:p w:rsidR="004B7297" w:rsidRDefault="004B7297"/>
    <w:p w:rsidR="004B7297" w:rsidRPr="00CB53AD" w:rsidRDefault="004B7297" w:rsidP="004B7297">
      <w:pPr>
        <w:widowControl w:val="0"/>
        <w:shd w:val="clear" w:color="auto" w:fill="FFFFFF"/>
        <w:autoSpaceDE w:val="0"/>
        <w:autoSpaceDN w:val="0"/>
        <w:adjustRightInd w:val="0"/>
        <w:jc w:val="both"/>
        <w:rPr>
          <w:b/>
          <w:bCs/>
          <w:color w:val="000000"/>
          <w:sz w:val="24"/>
          <w:szCs w:val="24"/>
          <w:lang w:val="kk-KZ"/>
        </w:rPr>
      </w:pPr>
      <w:proofErr w:type="spellStart"/>
      <w:r w:rsidRPr="00CB53AD">
        <w:rPr>
          <w:b/>
          <w:bCs/>
          <w:color w:val="000000"/>
          <w:sz w:val="24"/>
          <w:szCs w:val="24"/>
        </w:rPr>
        <w:t>Полужников</w:t>
      </w:r>
      <w:proofErr w:type="spellEnd"/>
      <w:r w:rsidRPr="00CB53AD">
        <w:rPr>
          <w:b/>
          <w:bCs/>
          <w:color w:val="000000"/>
          <w:sz w:val="24"/>
          <w:szCs w:val="24"/>
        </w:rPr>
        <w:t xml:space="preserve"> Никита Андреевич</w:t>
      </w:r>
      <w:r w:rsidRPr="00CB53AD">
        <w:rPr>
          <w:b/>
          <w:bCs/>
          <w:color w:val="000000"/>
          <w:sz w:val="24"/>
          <w:szCs w:val="24"/>
          <w:lang w:val="kk-KZ"/>
        </w:rPr>
        <w:t xml:space="preserve"> – </w:t>
      </w:r>
      <w:r>
        <w:rPr>
          <w:b/>
          <w:bCs/>
          <w:color w:val="000000"/>
          <w:sz w:val="24"/>
          <w:szCs w:val="24"/>
          <w:lang w:val="kk-KZ"/>
        </w:rPr>
        <w:t xml:space="preserve">3, </w:t>
      </w:r>
      <w:r w:rsidRPr="00CB53AD">
        <w:rPr>
          <w:b/>
          <w:bCs/>
          <w:color w:val="000000"/>
          <w:sz w:val="24"/>
          <w:szCs w:val="24"/>
          <w:lang w:val="kk-KZ"/>
        </w:rPr>
        <w:t xml:space="preserve">12, </w:t>
      </w:r>
      <w:r>
        <w:rPr>
          <w:b/>
          <w:bCs/>
          <w:color w:val="000000"/>
          <w:sz w:val="24"/>
          <w:szCs w:val="24"/>
          <w:lang w:val="kk-KZ"/>
        </w:rPr>
        <w:t>15</w:t>
      </w:r>
    </w:p>
    <w:p w:rsidR="004B7297" w:rsidRPr="00CB53AD" w:rsidRDefault="004B7297" w:rsidP="004B7297">
      <w:pPr>
        <w:widowControl w:val="0"/>
        <w:shd w:val="clear" w:color="auto" w:fill="FFFFFF"/>
        <w:autoSpaceDE w:val="0"/>
        <w:autoSpaceDN w:val="0"/>
        <w:adjustRightInd w:val="0"/>
        <w:jc w:val="both"/>
        <w:rPr>
          <w:b/>
          <w:bCs/>
          <w:color w:val="000000"/>
          <w:sz w:val="24"/>
          <w:szCs w:val="24"/>
          <w:lang w:val="kk-KZ"/>
        </w:rPr>
      </w:pPr>
      <w:r w:rsidRPr="00CB53AD">
        <w:rPr>
          <w:b/>
          <w:bCs/>
          <w:color w:val="000000"/>
          <w:sz w:val="24"/>
          <w:szCs w:val="24"/>
        </w:rPr>
        <w:t xml:space="preserve">Попов </w:t>
      </w:r>
      <w:proofErr w:type="spellStart"/>
      <w:r w:rsidRPr="00CB53AD">
        <w:rPr>
          <w:b/>
          <w:bCs/>
          <w:color w:val="000000"/>
          <w:sz w:val="24"/>
          <w:szCs w:val="24"/>
        </w:rPr>
        <w:t>Темирлан</w:t>
      </w:r>
      <w:proofErr w:type="spellEnd"/>
      <w:r w:rsidRPr="00CB53AD">
        <w:rPr>
          <w:b/>
          <w:bCs/>
          <w:color w:val="000000"/>
          <w:sz w:val="24"/>
          <w:szCs w:val="24"/>
        </w:rPr>
        <w:t xml:space="preserve"> Евгеньевич</w:t>
      </w:r>
      <w:r>
        <w:rPr>
          <w:b/>
          <w:bCs/>
          <w:color w:val="000000"/>
          <w:sz w:val="24"/>
          <w:szCs w:val="24"/>
          <w:lang w:val="kk-KZ"/>
        </w:rPr>
        <w:t xml:space="preserve"> – 1, 7, 14 </w:t>
      </w:r>
    </w:p>
    <w:p w:rsidR="004B7297" w:rsidRPr="00CB53AD" w:rsidRDefault="004B7297" w:rsidP="004B7297">
      <w:pPr>
        <w:widowControl w:val="0"/>
        <w:shd w:val="clear" w:color="auto" w:fill="FFFFFF"/>
        <w:autoSpaceDE w:val="0"/>
        <w:autoSpaceDN w:val="0"/>
        <w:adjustRightInd w:val="0"/>
        <w:jc w:val="both"/>
        <w:rPr>
          <w:spacing w:val="-5"/>
          <w:sz w:val="24"/>
          <w:szCs w:val="24"/>
          <w:lang w:val="kk-KZ"/>
        </w:rPr>
      </w:pPr>
      <w:r w:rsidRPr="00CB53AD">
        <w:rPr>
          <w:b/>
          <w:bCs/>
          <w:color w:val="000000"/>
          <w:sz w:val="24"/>
          <w:szCs w:val="24"/>
        </w:rPr>
        <w:t>Фролов Сергей Владимирович</w:t>
      </w:r>
      <w:r w:rsidRPr="00CB53AD">
        <w:rPr>
          <w:b/>
          <w:bCs/>
          <w:color w:val="000000"/>
          <w:sz w:val="24"/>
          <w:szCs w:val="24"/>
          <w:lang w:val="kk-KZ"/>
        </w:rPr>
        <w:t xml:space="preserve"> – </w:t>
      </w:r>
      <w:r>
        <w:rPr>
          <w:b/>
          <w:bCs/>
          <w:color w:val="000000"/>
          <w:sz w:val="24"/>
          <w:szCs w:val="24"/>
          <w:lang w:val="kk-KZ"/>
        </w:rPr>
        <w:t>4, 9, 17</w:t>
      </w:r>
      <w:bookmarkStart w:id="0" w:name="_GoBack"/>
      <w:bookmarkEnd w:id="0"/>
    </w:p>
    <w:p w:rsidR="004B7297" w:rsidRDefault="004B7297"/>
    <w:sectPr w:rsidR="004B729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6750E26"/>
    <w:multiLevelType w:val="hybridMultilevel"/>
    <w:tmpl w:val="349E12D2"/>
    <w:lvl w:ilvl="0" w:tplc="75CC8F1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  <w:i w:val="0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hideSpellingError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828AA"/>
    <w:rsid w:val="004B7297"/>
    <w:rsid w:val="00542309"/>
    <w:rsid w:val="00D828AA"/>
    <w:rsid w:val="00F548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0C5F82"/>
  <w15:chartTrackingRefBased/>
  <w15:docId w15:val="{9BC7365F-8C99-4ED4-9ED4-7CFE932464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5489B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295</Words>
  <Characters>1688</Characters>
  <Application>Microsoft Office Word</Application>
  <DocSecurity>0</DocSecurity>
  <Lines>14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Bakytbek</dc:creator>
  <cp:keywords/>
  <dc:description/>
  <cp:lastModifiedBy>Bakytbek</cp:lastModifiedBy>
  <cp:revision>3</cp:revision>
  <dcterms:created xsi:type="dcterms:W3CDTF">2020-03-14T01:35:00Z</dcterms:created>
  <dcterms:modified xsi:type="dcterms:W3CDTF">2021-01-30T05:57:00Z</dcterms:modified>
</cp:coreProperties>
</file>